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A" w:rsidRPr="002F190A" w:rsidRDefault="002F190A" w:rsidP="002F190A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  <w:r w:rsidRPr="002F190A">
        <w:rPr>
          <w:rFonts w:ascii="Gill Sans MT" w:hAnsi="Gill Sans MT"/>
          <w:b/>
        </w:rPr>
        <w:t>CANAJOHARIE LIBRARY AND ARKELL MUSEUM</w:t>
      </w:r>
    </w:p>
    <w:p w:rsidR="002F190A" w:rsidRPr="002F190A" w:rsidRDefault="002F190A" w:rsidP="002F190A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</w:p>
    <w:p w:rsidR="002F190A" w:rsidRPr="002F190A" w:rsidRDefault="002F190A" w:rsidP="002F190A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</w:rPr>
      </w:pPr>
      <w:r w:rsidRPr="002F190A">
        <w:rPr>
          <w:rFonts w:ascii="Gill Sans MT" w:hAnsi="Gill Sans MT"/>
          <w:u w:val="single"/>
        </w:rPr>
        <w:t>JOB DESCRIPTION</w:t>
      </w:r>
    </w:p>
    <w:p w:rsidR="002F190A" w:rsidRPr="002F190A" w:rsidRDefault="002F190A" w:rsidP="002F190A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0"/>
        </w:rPr>
      </w:pPr>
      <w:r w:rsidRPr="002F190A">
        <w:rPr>
          <w:rFonts w:ascii="Gill Sans MT" w:hAnsi="Gill Sans MT"/>
          <w:u w:val="single"/>
        </w:rPr>
        <w:t>Museum Collections Manager</w:t>
      </w:r>
    </w:p>
    <w:p w:rsidR="00CD5BC8" w:rsidRPr="002F190A" w:rsidRDefault="00CD5BC8" w:rsidP="00AD0354">
      <w:pPr>
        <w:widowControl w:val="0"/>
        <w:tabs>
          <w:tab w:val="left" w:pos="0"/>
          <w:tab w:val="left" w:pos="720"/>
        </w:tabs>
        <w:ind w:left="50" w:right="50"/>
        <w:rPr>
          <w:rFonts w:ascii="Gill Sans MT" w:hAnsi="Gill Sans MT"/>
          <w:sz w:val="22"/>
          <w:szCs w:val="22"/>
        </w:rPr>
      </w:pPr>
    </w:p>
    <w:p w:rsidR="00AD0354" w:rsidRPr="002F190A" w:rsidRDefault="00AD0354" w:rsidP="00AD0354">
      <w:pPr>
        <w:widowControl w:val="0"/>
        <w:tabs>
          <w:tab w:val="left" w:pos="0"/>
          <w:tab w:val="left" w:pos="720"/>
        </w:tabs>
        <w:ind w:left="50" w:right="50"/>
        <w:rPr>
          <w:rFonts w:ascii="Gill Sans MT" w:hAnsi="Gill Sans MT"/>
          <w:sz w:val="22"/>
          <w:szCs w:val="22"/>
        </w:rPr>
      </w:pPr>
      <w:r w:rsidRPr="002F190A">
        <w:rPr>
          <w:rFonts w:ascii="Gill Sans MT" w:hAnsi="Gill Sans MT"/>
          <w:sz w:val="22"/>
          <w:szCs w:val="22"/>
        </w:rPr>
        <w:t xml:space="preserve">The Collections Manager is responsible for maintaining the </w:t>
      </w:r>
      <w:r w:rsidR="00DC33E4" w:rsidRPr="002F190A">
        <w:rPr>
          <w:rFonts w:ascii="Gill Sans MT" w:hAnsi="Gill Sans MT"/>
          <w:sz w:val="22"/>
          <w:szCs w:val="22"/>
        </w:rPr>
        <w:t>Arkell M</w:t>
      </w:r>
      <w:r w:rsidRPr="002F190A">
        <w:rPr>
          <w:rFonts w:ascii="Gill Sans MT" w:hAnsi="Gill Sans MT"/>
          <w:sz w:val="22"/>
          <w:szCs w:val="22"/>
        </w:rPr>
        <w:t>useum</w:t>
      </w:r>
      <w:r w:rsidR="00DC33E4" w:rsidRPr="002F190A">
        <w:rPr>
          <w:rFonts w:ascii="Gill Sans MT" w:hAnsi="Gill Sans MT"/>
          <w:sz w:val="22"/>
          <w:szCs w:val="22"/>
        </w:rPr>
        <w:t>’s</w:t>
      </w:r>
      <w:r w:rsidRPr="002F190A">
        <w:rPr>
          <w:rFonts w:ascii="Gill Sans MT" w:hAnsi="Gill Sans MT"/>
          <w:sz w:val="22"/>
          <w:szCs w:val="22"/>
        </w:rPr>
        <w:t xml:space="preserve"> collections in a condition that fosters their utilization in exhibitions, educational programs, research, film, new media, and printed publications.  </w:t>
      </w:r>
      <w:r w:rsidR="00DC33E4" w:rsidRPr="002F190A">
        <w:rPr>
          <w:rFonts w:ascii="Gill Sans MT" w:hAnsi="Gill Sans MT"/>
          <w:sz w:val="22"/>
          <w:szCs w:val="22"/>
        </w:rPr>
        <w:t xml:space="preserve">The </w:t>
      </w:r>
      <w:r w:rsidRPr="002F190A">
        <w:rPr>
          <w:rFonts w:ascii="Gill Sans MT" w:hAnsi="Gill Sans MT"/>
          <w:sz w:val="22"/>
          <w:szCs w:val="22"/>
        </w:rPr>
        <w:t xml:space="preserve">Collections Manager </w:t>
      </w:r>
      <w:r w:rsidR="00DC33E4" w:rsidRPr="002F190A">
        <w:rPr>
          <w:rFonts w:ascii="Gill Sans MT" w:hAnsi="Gill Sans MT"/>
          <w:sz w:val="22"/>
          <w:szCs w:val="22"/>
        </w:rPr>
        <w:t xml:space="preserve">is also responsible for </w:t>
      </w:r>
      <w:r w:rsidRPr="002F190A">
        <w:rPr>
          <w:rFonts w:ascii="Gill Sans MT" w:hAnsi="Gill Sans MT"/>
          <w:sz w:val="22"/>
          <w:szCs w:val="22"/>
        </w:rPr>
        <w:t>maintaining and bu</w:t>
      </w:r>
      <w:r w:rsidR="00DC33E4" w:rsidRPr="002F190A">
        <w:rPr>
          <w:rFonts w:ascii="Gill Sans MT" w:hAnsi="Gill Sans MT"/>
          <w:sz w:val="22"/>
          <w:szCs w:val="22"/>
        </w:rPr>
        <w:t>ilding the documentation of th</w:t>
      </w:r>
      <w:r w:rsidRPr="002F190A">
        <w:rPr>
          <w:rFonts w:ascii="Gill Sans MT" w:hAnsi="Gill Sans MT"/>
          <w:sz w:val="22"/>
          <w:szCs w:val="22"/>
        </w:rPr>
        <w:t xml:space="preserve">e collections to encourage greater use of the </w:t>
      </w:r>
      <w:r w:rsidR="00DC33E4" w:rsidRPr="002F190A">
        <w:rPr>
          <w:rFonts w:ascii="Gill Sans MT" w:hAnsi="Gill Sans MT"/>
          <w:sz w:val="22"/>
          <w:szCs w:val="22"/>
        </w:rPr>
        <w:t xml:space="preserve">Arkell Museum’s fine art and history </w:t>
      </w:r>
      <w:r w:rsidRPr="002F190A">
        <w:rPr>
          <w:rFonts w:ascii="Gill Sans MT" w:hAnsi="Gill Sans MT"/>
          <w:sz w:val="22"/>
          <w:szCs w:val="22"/>
        </w:rPr>
        <w:t>collection</w:t>
      </w:r>
      <w:r w:rsidR="00DC33E4" w:rsidRPr="002F190A">
        <w:rPr>
          <w:rFonts w:ascii="Gill Sans MT" w:hAnsi="Gill Sans MT"/>
          <w:sz w:val="22"/>
          <w:szCs w:val="22"/>
        </w:rPr>
        <w:t>s</w:t>
      </w:r>
      <w:r w:rsidRPr="002F190A">
        <w:rPr>
          <w:rFonts w:ascii="Gill Sans MT" w:hAnsi="Gill Sans MT"/>
          <w:sz w:val="22"/>
          <w:szCs w:val="22"/>
        </w:rPr>
        <w:t xml:space="preserve"> with scholars and the public.  </w:t>
      </w:r>
    </w:p>
    <w:p w:rsidR="00B075AC" w:rsidRPr="002F190A" w:rsidRDefault="00B075AC">
      <w:pPr>
        <w:rPr>
          <w:rFonts w:ascii="Gill Sans MT" w:hAnsi="Gill Sans MT"/>
          <w:sz w:val="22"/>
          <w:szCs w:val="22"/>
        </w:rPr>
      </w:pPr>
    </w:p>
    <w:p w:rsidR="00DC33E4" w:rsidRPr="002F190A" w:rsidRDefault="00DC33E4" w:rsidP="00DC33E4">
      <w:pPr>
        <w:rPr>
          <w:rFonts w:ascii="Gill Sans MT" w:hAnsi="Gill Sans MT"/>
          <w:b/>
          <w:sz w:val="22"/>
          <w:szCs w:val="22"/>
        </w:rPr>
      </w:pPr>
      <w:r w:rsidRPr="002F190A">
        <w:rPr>
          <w:rFonts w:ascii="Gill Sans MT" w:hAnsi="Gill Sans MT"/>
          <w:b/>
          <w:sz w:val="22"/>
          <w:szCs w:val="22"/>
        </w:rPr>
        <w:t>R</w:t>
      </w:r>
      <w:r w:rsidR="002F190A">
        <w:rPr>
          <w:rFonts w:ascii="Gill Sans MT" w:hAnsi="Gill Sans MT"/>
          <w:b/>
          <w:sz w:val="22"/>
          <w:szCs w:val="22"/>
        </w:rPr>
        <w:t>esponsibilities</w:t>
      </w:r>
      <w:r w:rsidRPr="002F190A">
        <w:rPr>
          <w:rFonts w:ascii="Gill Sans MT" w:hAnsi="Gill Sans MT"/>
          <w:b/>
          <w:sz w:val="22"/>
          <w:szCs w:val="22"/>
        </w:rPr>
        <w:t xml:space="preserve">: </w:t>
      </w:r>
    </w:p>
    <w:p w:rsidR="00DC33E4" w:rsidRPr="002F190A" w:rsidRDefault="00DC33E4" w:rsidP="00DC33E4">
      <w:pPr>
        <w:rPr>
          <w:rFonts w:ascii="Gill Sans MT" w:hAnsi="Gill Sans MT"/>
          <w:sz w:val="22"/>
          <w:szCs w:val="22"/>
        </w:rPr>
      </w:pP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9053"/>
        </w:tabs>
        <w:ind w:right="50"/>
        <w:rPr>
          <w:rFonts w:ascii="Gill Sans MT" w:hAnsi="Gill Sans MT"/>
        </w:rPr>
      </w:pPr>
      <w:r w:rsidRPr="002F190A">
        <w:rPr>
          <w:rFonts w:ascii="Gill Sans MT" w:hAnsi="Gill Sans MT"/>
        </w:rPr>
        <w:t>Maintain accession and donor files for the collections, and coordinate the cataloging of all items.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9053"/>
        </w:tabs>
        <w:ind w:right="50"/>
        <w:rPr>
          <w:rFonts w:ascii="Gill Sans MT" w:hAnsi="Gill Sans MT"/>
        </w:rPr>
      </w:pPr>
      <w:r w:rsidRPr="002F190A">
        <w:rPr>
          <w:rFonts w:ascii="Gill Sans MT" w:hAnsi="Gill Sans MT"/>
        </w:rPr>
        <w:t>Maintain and update the fine art and history collection database (PastPerfect)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Perform inventory and inspection of collection item</w:t>
      </w:r>
      <w:r w:rsidR="00786935">
        <w:rPr>
          <w:rFonts w:ascii="Gill Sans MT" w:hAnsi="Gill Sans MT"/>
        </w:rPr>
        <w:t>s and produce condition reports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54"/>
        </w:tabs>
        <w:ind w:right="628"/>
        <w:rPr>
          <w:rFonts w:ascii="Gill Sans MT" w:hAnsi="Gill Sans MT"/>
        </w:rPr>
      </w:pPr>
      <w:r w:rsidRPr="002F190A">
        <w:rPr>
          <w:rFonts w:ascii="Gill Sans MT" w:hAnsi="Gill Sans MT"/>
        </w:rPr>
        <w:t>Oversee and administer conservation and preservation ac</w:t>
      </w:r>
      <w:r w:rsidR="00786935">
        <w:rPr>
          <w:rFonts w:ascii="Gill Sans MT" w:hAnsi="Gill Sans MT"/>
        </w:rPr>
        <w:t>tivities for museum collections</w:t>
      </w:r>
    </w:p>
    <w:p w:rsidR="00132A7C" w:rsidRPr="002F190A" w:rsidRDefault="00132A7C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54"/>
        </w:tabs>
        <w:ind w:right="628"/>
        <w:rPr>
          <w:rFonts w:ascii="Gill Sans MT" w:hAnsi="Gill Sans MT"/>
        </w:rPr>
      </w:pPr>
      <w:r w:rsidRPr="002F190A">
        <w:rPr>
          <w:rFonts w:ascii="Gill Sans MT" w:hAnsi="Gill Sans MT"/>
        </w:rPr>
        <w:t>Work with the Chief Curator/Museum Director to evaluate possible museum acquisitions and present th</w:t>
      </w:r>
      <w:r w:rsidR="00786935">
        <w:rPr>
          <w:rFonts w:ascii="Gill Sans MT" w:hAnsi="Gill Sans MT"/>
        </w:rPr>
        <w:t>em to the Collections Committee</w:t>
      </w:r>
      <w:r w:rsidRPr="002F190A">
        <w:rPr>
          <w:rFonts w:ascii="Gill Sans MT" w:hAnsi="Gill Sans MT"/>
        </w:rPr>
        <w:t xml:space="preserve"> </w:t>
      </w:r>
    </w:p>
    <w:p w:rsidR="00132A7C" w:rsidRPr="002F190A" w:rsidRDefault="00132A7C" w:rsidP="00132A7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Meet with the Collections Committee to discuss possible acquisitions and annually review museum collection policies and pro</w:t>
      </w:r>
      <w:r w:rsidR="00786935">
        <w:rPr>
          <w:rFonts w:ascii="Gill Sans MT" w:hAnsi="Gill Sans MT"/>
        </w:rPr>
        <w:t>cedures</w:t>
      </w:r>
      <w:r w:rsidRPr="002F190A">
        <w:rPr>
          <w:rFonts w:ascii="Gill Sans MT" w:hAnsi="Gill Sans MT"/>
        </w:rPr>
        <w:t xml:space="preserve"> 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54"/>
        </w:tabs>
        <w:ind w:right="628"/>
        <w:rPr>
          <w:rFonts w:ascii="Gill Sans MT" w:hAnsi="Gill Sans MT"/>
        </w:rPr>
      </w:pPr>
      <w:r w:rsidRPr="002F190A">
        <w:rPr>
          <w:rFonts w:ascii="Gill Sans MT" w:hAnsi="Gill Sans MT"/>
        </w:rPr>
        <w:t>Coordinate and process incoming and outgoing loans for museum exhibitions including agreements, condition reports, receipts, insurance cer</w:t>
      </w:r>
      <w:r w:rsidR="00786935">
        <w:rPr>
          <w:rFonts w:ascii="Gill Sans MT" w:hAnsi="Gill Sans MT"/>
        </w:rPr>
        <w:t>tificates, and facility reports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14"/>
        </w:tabs>
        <w:ind w:right="359"/>
        <w:rPr>
          <w:rFonts w:ascii="Gill Sans MT" w:hAnsi="Gill Sans MT"/>
        </w:rPr>
      </w:pPr>
      <w:r w:rsidRPr="002F190A">
        <w:rPr>
          <w:rFonts w:ascii="Gill Sans MT" w:hAnsi="Gill Sans MT"/>
        </w:rPr>
        <w:t xml:space="preserve">Provide collection </w:t>
      </w:r>
      <w:r w:rsidRPr="002F190A">
        <w:rPr>
          <w:rFonts w:ascii="Gill Sans MT" w:eastAsia="Calibri" w:hAnsi="Gill Sans MT" w:cs="Times New Roman"/>
        </w:rPr>
        <w:t>research assistance to the general public</w:t>
      </w:r>
      <w:r w:rsidR="00786935">
        <w:rPr>
          <w:rFonts w:ascii="Gill Sans MT" w:hAnsi="Gill Sans MT"/>
        </w:rPr>
        <w:t xml:space="preserve"> and scholars</w:t>
      </w:r>
      <w:r w:rsidRPr="002F190A">
        <w:rPr>
          <w:rFonts w:ascii="Gill Sans MT" w:hAnsi="Gill Sans MT"/>
        </w:rPr>
        <w:t xml:space="preserve"> </w:t>
      </w:r>
      <w:r w:rsidRPr="002F190A">
        <w:rPr>
          <w:rFonts w:ascii="Gill Sans MT" w:eastAsia="Calibri" w:hAnsi="Gill Sans MT" w:cs="Times New Roman"/>
        </w:rPr>
        <w:t xml:space="preserve"> 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14"/>
        </w:tabs>
        <w:ind w:right="359"/>
        <w:rPr>
          <w:rFonts w:ascii="Gill Sans MT" w:hAnsi="Gill Sans MT"/>
        </w:rPr>
      </w:pPr>
      <w:r w:rsidRPr="002F190A">
        <w:rPr>
          <w:rFonts w:ascii="Gill Sans MT" w:hAnsi="Gill Sans MT"/>
        </w:rPr>
        <w:t>Administer the Rights and Reproduction program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8614"/>
        </w:tabs>
        <w:ind w:right="359"/>
        <w:rPr>
          <w:rFonts w:ascii="Gill Sans MT" w:eastAsia="Calibri" w:hAnsi="Gill Sans MT" w:cs="Times New Roman"/>
        </w:rPr>
      </w:pPr>
      <w:r w:rsidRPr="002F190A">
        <w:rPr>
          <w:rFonts w:ascii="Gill Sans MT" w:hAnsi="Gill Sans MT"/>
        </w:rPr>
        <w:t>Recruit and train students and volunteers to assist with collection re</w:t>
      </w:r>
      <w:r w:rsidR="00786935">
        <w:rPr>
          <w:rFonts w:ascii="Gill Sans MT" w:hAnsi="Gill Sans MT"/>
        </w:rPr>
        <w:t>lated projects and activities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Track and provide</w:t>
      </w:r>
      <w:r w:rsidRPr="002F190A">
        <w:rPr>
          <w:rFonts w:ascii="Gill Sans MT" w:eastAsia="Calibri" w:hAnsi="Gill Sans MT" w:cs="Times New Roman"/>
        </w:rPr>
        <w:t xml:space="preserve"> reports, budgets and statistics related to </w:t>
      </w:r>
      <w:r w:rsidRPr="002F190A">
        <w:rPr>
          <w:rFonts w:ascii="Gill Sans MT" w:hAnsi="Gill Sans MT"/>
        </w:rPr>
        <w:t xml:space="preserve">collection </w:t>
      </w:r>
      <w:r w:rsidRPr="002F190A">
        <w:rPr>
          <w:rFonts w:ascii="Gill Sans MT" w:eastAsia="Calibri" w:hAnsi="Gill Sans MT" w:cs="Times New Roman"/>
        </w:rPr>
        <w:t>activities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Annually review and up</w:t>
      </w:r>
      <w:r w:rsidR="00786935">
        <w:rPr>
          <w:rFonts w:ascii="Gill Sans MT" w:hAnsi="Gill Sans MT"/>
        </w:rPr>
        <w:t>date the museum’s disaster plan</w:t>
      </w:r>
      <w:r w:rsidRPr="002F190A">
        <w:rPr>
          <w:rFonts w:ascii="Gill Sans MT" w:hAnsi="Gill Sans MT"/>
        </w:rPr>
        <w:t xml:space="preserve">   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Monitor HVAC temp and humidity in galleries and collection storage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Research and assist with grants for collections activities, collection conservation, and</w:t>
      </w:r>
      <w:r w:rsidR="00786935">
        <w:rPr>
          <w:rFonts w:ascii="Gill Sans MT" w:hAnsi="Gill Sans MT"/>
        </w:rPr>
        <w:t xml:space="preserve"> collections database expansion</w:t>
      </w:r>
      <w:r w:rsidRPr="002F190A">
        <w:rPr>
          <w:rFonts w:ascii="Gill Sans MT" w:hAnsi="Gill Sans MT"/>
        </w:rPr>
        <w:t xml:space="preserve"> </w:t>
      </w:r>
    </w:p>
    <w:p w:rsidR="00DC33E4" w:rsidRPr="002F190A" w:rsidRDefault="00DC33E4" w:rsidP="00DC33E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450"/>
          <w:tab w:val="left" w:pos="481"/>
          <w:tab w:val="left" w:pos="8455"/>
        </w:tabs>
        <w:ind w:right="827"/>
        <w:rPr>
          <w:rFonts w:ascii="Gill Sans MT" w:hAnsi="Gill Sans MT"/>
        </w:rPr>
      </w:pPr>
      <w:r w:rsidRPr="002F190A">
        <w:rPr>
          <w:rFonts w:ascii="Gill Sans MT" w:hAnsi="Gill Sans MT"/>
        </w:rPr>
        <w:t xml:space="preserve">     Assists with exhibition planni</w:t>
      </w:r>
      <w:r w:rsidR="00786935">
        <w:rPr>
          <w:rFonts w:ascii="Gill Sans MT" w:hAnsi="Gill Sans MT"/>
        </w:rPr>
        <w:t>ng and development as requested</w:t>
      </w:r>
      <w:r w:rsidRPr="002F190A">
        <w:rPr>
          <w:rFonts w:ascii="Gill Sans MT" w:hAnsi="Gill Sans MT"/>
        </w:rPr>
        <w:t xml:space="preserve"> </w:t>
      </w:r>
    </w:p>
    <w:p w:rsidR="00DC33E4" w:rsidRPr="002F190A" w:rsidRDefault="00DC33E4" w:rsidP="00DC33E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F190A">
        <w:rPr>
          <w:rFonts w:ascii="Gill Sans MT" w:hAnsi="Gill Sans MT"/>
        </w:rPr>
        <w:t>Assist or lead oth</w:t>
      </w:r>
      <w:r w:rsidR="00786935">
        <w:rPr>
          <w:rFonts w:ascii="Gill Sans MT" w:hAnsi="Gill Sans MT"/>
        </w:rPr>
        <w:t>er museum projects as directed</w:t>
      </w:r>
    </w:p>
    <w:p w:rsidR="00DC33E4" w:rsidRPr="002F190A" w:rsidRDefault="00DC33E4" w:rsidP="00DC33E4">
      <w:pPr>
        <w:rPr>
          <w:rFonts w:ascii="Gill Sans MT" w:hAnsi="Gill Sans MT"/>
          <w:sz w:val="22"/>
          <w:szCs w:val="22"/>
        </w:rPr>
      </w:pPr>
    </w:p>
    <w:p w:rsidR="00DC33E4" w:rsidRPr="002F190A" w:rsidRDefault="00132A7C" w:rsidP="00DC33E4">
      <w:pPr>
        <w:rPr>
          <w:rFonts w:ascii="Gill Sans MT" w:hAnsi="Gill Sans MT"/>
          <w:sz w:val="22"/>
          <w:szCs w:val="22"/>
        </w:rPr>
      </w:pPr>
      <w:r w:rsidRPr="002F190A">
        <w:rPr>
          <w:rFonts w:ascii="Gill Sans MT" w:hAnsi="Gill Sans MT"/>
          <w:sz w:val="22"/>
          <w:szCs w:val="22"/>
        </w:rPr>
        <w:t xml:space="preserve">Reports to the Museum Director &amp; Chief Curator </w:t>
      </w:r>
    </w:p>
    <w:p w:rsidR="00DC33E4" w:rsidRDefault="00CD5BC8">
      <w:pPr>
        <w:rPr>
          <w:rFonts w:ascii="Gill Sans MT" w:hAnsi="Gill Sans MT"/>
          <w:sz w:val="22"/>
          <w:szCs w:val="22"/>
        </w:rPr>
      </w:pPr>
      <w:r w:rsidRPr="002F190A">
        <w:rPr>
          <w:rFonts w:ascii="Gill Sans MT" w:hAnsi="Gill Sans MT"/>
          <w:sz w:val="22"/>
          <w:szCs w:val="22"/>
        </w:rPr>
        <w:t xml:space="preserve">Physical Demands: Required to walk, sit and occasionally lift/and or move up to 25 pounds. </w:t>
      </w:r>
    </w:p>
    <w:p w:rsidR="007512D9" w:rsidRDefault="007512D9">
      <w:pPr>
        <w:rPr>
          <w:rFonts w:ascii="Gill Sans MT" w:hAnsi="Gill Sans MT"/>
          <w:sz w:val="22"/>
          <w:szCs w:val="22"/>
        </w:rPr>
      </w:pPr>
    </w:p>
    <w:p w:rsidR="007512D9" w:rsidRPr="002F190A" w:rsidRDefault="007512D9" w:rsidP="007512D9">
      <w:pPr>
        <w:widowControl w:val="0"/>
        <w:tabs>
          <w:tab w:val="left" w:pos="50"/>
          <w:tab w:val="left" w:pos="4007"/>
        </w:tabs>
        <w:ind w:left="50" w:right="5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Desirable Education &amp; Experience</w:t>
      </w:r>
      <w:r w:rsidRPr="002F190A">
        <w:rPr>
          <w:rFonts w:ascii="Gill Sans MT" w:hAnsi="Gill Sans MT"/>
          <w:b/>
          <w:sz w:val="22"/>
          <w:szCs w:val="22"/>
        </w:rPr>
        <w:t>:</w:t>
      </w:r>
    </w:p>
    <w:p w:rsidR="007512D9" w:rsidRPr="002F190A" w:rsidRDefault="007512D9" w:rsidP="007512D9">
      <w:pPr>
        <w:widowControl w:val="0"/>
        <w:tabs>
          <w:tab w:val="left" w:pos="50"/>
          <w:tab w:val="left" w:pos="9171"/>
        </w:tabs>
        <w:ind w:left="50" w:right="50"/>
        <w:rPr>
          <w:rFonts w:ascii="Gill Sans MT" w:hAnsi="Gill Sans MT"/>
          <w:sz w:val="22"/>
          <w:szCs w:val="22"/>
        </w:rPr>
      </w:pPr>
    </w:p>
    <w:p w:rsidR="007512D9" w:rsidRPr="002F190A" w:rsidRDefault="007512D9" w:rsidP="007512D9">
      <w:pPr>
        <w:pStyle w:val="ListParagraph"/>
        <w:widowControl w:val="0"/>
        <w:numPr>
          <w:ilvl w:val="0"/>
          <w:numId w:val="2"/>
        </w:numPr>
        <w:tabs>
          <w:tab w:val="left" w:pos="50"/>
          <w:tab w:val="left" w:pos="9171"/>
        </w:tabs>
        <w:ind w:right="50"/>
        <w:rPr>
          <w:rFonts w:ascii="Gill Sans MT" w:eastAsia="Calibri" w:hAnsi="Gill Sans MT" w:cs="Times New Roman"/>
        </w:rPr>
      </w:pPr>
      <w:r w:rsidRPr="002F190A">
        <w:rPr>
          <w:rFonts w:ascii="Gill Sans MT" w:eastAsia="Calibri" w:hAnsi="Gill Sans MT" w:cs="Times New Roman"/>
        </w:rPr>
        <w:t>Bachelors</w:t>
      </w:r>
      <w:r w:rsidRPr="002F190A">
        <w:rPr>
          <w:rFonts w:ascii="Gill Sans MT" w:hAnsi="Gill Sans MT"/>
        </w:rPr>
        <w:t xml:space="preserve"> degree</w:t>
      </w:r>
      <w:r w:rsidRPr="002F190A">
        <w:rPr>
          <w:rFonts w:ascii="Gill Sans MT" w:eastAsia="Calibri" w:hAnsi="Gill Sans MT" w:cs="Times New Roman"/>
        </w:rPr>
        <w:t xml:space="preserve"> </w:t>
      </w:r>
      <w:r w:rsidRPr="002F190A">
        <w:rPr>
          <w:rFonts w:ascii="Gill Sans MT" w:hAnsi="Gill Sans MT"/>
        </w:rPr>
        <w:t xml:space="preserve">(Masters </w:t>
      </w:r>
      <w:r w:rsidRPr="002F190A">
        <w:rPr>
          <w:rFonts w:ascii="Gill Sans MT" w:eastAsia="Calibri" w:hAnsi="Gill Sans MT" w:cs="Times New Roman"/>
        </w:rPr>
        <w:t>degree</w:t>
      </w:r>
      <w:r w:rsidRPr="002F190A">
        <w:rPr>
          <w:rFonts w:ascii="Gill Sans MT" w:hAnsi="Gill Sans MT"/>
        </w:rPr>
        <w:t xml:space="preserve"> preferred) </w:t>
      </w:r>
      <w:r w:rsidRPr="002F190A">
        <w:rPr>
          <w:rFonts w:ascii="Gill Sans MT" w:eastAsia="Calibri" w:hAnsi="Gill Sans MT" w:cs="Times New Roman"/>
        </w:rPr>
        <w:t xml:space="preserve"> in a</w:t>
      </w:r>
      <w:r w:rsidRPr="002F190A">
        <w:rPr>
          <w:rFonts w:ascii="Gill Sans MT" w:hAnsi="Gill Sans MT"/>
        </w:rPr>
        <w:t>rt history, history or museum studies,</w:t>
      </w:r>
      <w:r w:rsidRPr="002F190A">
        <w:rPr>
          <w:rFonts w:ascii="Gill Sans MT" w:eastAsia="Calibri" w:hAnsi="Gill Sans MT" w:cs="Times New Roman"/>
        </w:rPr>
        <w:t xml:space="preserve"> with experience working with coll</w:t>
      </w:r>
      <w:r w:rsidR="00786935">
        <w:rPr>
          <w:rFonts w:ascii="Gill Sans MT" w:eastAsia="Calibri" w:hAnsi="Gill Sans MT" w:cs="Times New Roman"/>
        </w:rPr>
        <w:t>ections in a museum environment</w:t>
      </w:r>
      <w:r w:rsidRPr="002F190A">
        <w:rPr>
          <w:rFonts w:ascii="Gill Sans MT" w:eastAsia="Calibri" w:hAnsi="Gill Sans MT" w:cs="Times New Roman"/>
        </w:rPr>
        <w:t xml:space="preserve"> </w:t>
      </w:r>
    </w:p>
    <w:p w:rsidR="007512D9" w:rsidRPr="002F190A" w:rsidRDefault="007512D9" w:rsidP="007512D9">
      <w:pPr>
        <w:pStyle w:val="ListParagraph"/>
        <w:widowControl w:val="0"/>
        <w:numPr>
          <w:ilvl w:val="0"/>
          <w:numId w:val="2"/>
        </w:numPr>
        <w:tabs>
          <w:tab w:val="left" w:pos="50"/>
          <w:tab w:val="left" w:pos="6033"/>
        </w:tabs>
        <w:ind w:right="50"/>
        <w:rPr>
          <w:rFonts w:ascii="Gill Sans MT" w:eastAsia="Calibri" w:hAnsi="Gill Sans MT" w:cs="Times New Roman"/>
        </w:rPr>
      </w:pPr>
      <w:r w:rsidRPr="002F190A">
        <w:rPr>
          <w:rFonts w:ascii="Gill Sans MT" w:eastAsia="Calibri" w:hAnsi="Gill Sans MT" w:cs="Times New Roman"/>
        </w:rPr>
        <w:t>Ability to communicate ef</w:t>
      </w:r>
      <w:r w:rsidR="00786935">
        <w:rPr>
          <w:rFonts w:ascii="Gill Sans MT" w:eastAsia="Calibri" w:hAnsi="Gill Sans MT" w:cs="Times New Roman"/>
        </w:rPr>
        <w:t>fectively in writing and orally</w:t>
      </w:r>
    </w:p>
    <w:p w:rsidR="007512D9" w:rsidRPr="002F190A" w:rsidRDefault="007512D9" w:rsidP="007512D9">
      <w:pPr>
        <w:pStyle w:val="ListParagraph"/>
        <w:widowControl w:val="0"/>
        <w:numPr>
          <w:ilvl w:val="0"/>
          <w:numId w:val="2"/>
        </w:numPr>
        <w:tabs>
          <w:tab w:val="left" w:pos="50"/>
          <w:tab w:val="left" w:pos="7221"/>
        </w:tabs>
        <w:ind w:right="50"/>
        <w:rPr>
          <w:rFonts w:ascii="Gill Sans MT" w:eastAsia="Calibri" w:hAnsi="Gill Sans MT" w:cs="Times New Roman"/>
        </w:rPr>
      </w:pPr>
      <w:r w:rsidRPr="002F190A">
        <w:rPr>
          <w:rFonts w:ascii="Gill Sans MT" w:eastAsia="Calibri" w:hAnsi="Gill Sans MT" w:cs="Times New Roman"/>
        </w:rPr>
        <w:t>Ability to plan and organize work r</w:t>
      </w:r>
      <w:r w:rsidR="00786935">
        <w:rPr>
          <w:rFonts w:ascii="Gill Sans MT" w:eastAsia="Calibri" w:hAnsi="Gill Sans MT" w:cs="Times New Roman"/>
        </w:rPr>
        <w:t>outines and long range projects</w:t>
      </w:r>
    </w:p>
    <w:p w:rsidR="007512D9" w:rsidRPr="007512D9" w:rsidRDefault="007512D9" w:rsidP="007512D9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7512D9">
        <w:rPr>
          <w:rFonts w:ascii="Gill Sans MT" w:eastAsia="Calibri" w:hAnsi="Gill Sans MT"/>
        </w:rPr>
        <w:t xml:space="preserve">Ability to establish and maintain effective working relationships with the </w:t>
      </w:r>
      <w:r w:rsidRPr="007512D9">
        <w:rPr>
          <w:rFonts w:ascii="Gill Sans MT" w:hAnsi="Gill Sans MT"/>
        </w:rPr>
        <w:t xml:space="preserve">Museum </w:t>
      </w:r>
      <w:r w:rsidRPr="007512D9">
        <w:rPr>
          <w:rFonts w:ascii="Gill Sans MT" w:eastAsia="Calibri" w:hAnsi="Gill Sans MT"/>
        </w:rPr>
        <w:t xml:space="preserve">Director, </w:t>
      </w:r>
      <w:r w:rsidRPr="007512D9">
        <w:rPr>
          <w:rFonts w:ascii="Gill Sans MT" w:hAnsi="Gill Sans MT"/>
        </w:rPr>
        <w:t xml:space="preserve">staff </w:t>
      </w:r>
      <w:r w:rsidRPr="007512D9">
        <w:rPr>
          <w:rFonts w:ascii="Gill Sans MT" w:eastAsia="Calibri" w:hAnsi="Gill Sans MT"/>
        </w:rPr>
        <w:t>and the public</w:t>
      </w:r>
    </w:p>
    <w:sectPr w:rsidR="007512D9" w:rsidRPr="007512D9" w:rsidSect="00B075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8F" w:rsidRDefault="00797D8F" w:rsidP="002F190A">
      <w:r>
        <w:separator/>
      </w:r>
    </w:p>
  </w:endnote>
  <w:endnote w:type="continuationSeparator" w:id="0">
    <w:p w:rsidR="00797D8F" w:rsidRDefault="00797D8F" w:rsidP="002F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33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190A" w:rsidRDefault="002F190A">
            <w:pPr>
              <w:pStyle w:val="Footer"/>
            </w:pPr>
            <w:r w:rsidRPr="002F190A">
              <w:rPr>
                <w:rFonts w:ascii="Gill Sans MT" w:hAnsi="Gill Sans MT"/>
              </w:rPr>
              <w:t xml:space="preserve">Page </w: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2F190A">
              <w:rPr>
                <w:rFonts w:ascii="Gill Sans MT" w:hAnsi="Gill Sans MT"/>
                <w:b/>
              </w:rPr>
              <w:instrText xml:space="preserve"> PAGE </w:instrTex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8A7024">
              <w:rPr>
                <w:rFonts w:ascii="Gill Sans MT" w:hAnsi="Gill Sans MT"/>
                <w:b/>
                <w:noProof/>
              </w:rPr>
              <w:t>1</w: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Pr="002F190A">
              <w:rPr>
                <w:rFonts w:ascii="Gill Sans MT" w:hAnsi="Gill Sans MT"/>
              </w:rPr>
              <w:t xml:space="preserve"> of </w: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2F190A">
              <w:rPr>
                <w:rFonts w:ascii="Gill Sans MT" w:hAnsi="Gill Sans MT"/>
                <w:b/>
              </w:rPr>
              <w:instrText xml:space="preserve"> NUMPAGES  </w:instrTex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8A7024">
              <w:rPr>
                <w:rFonts w:ascii="Gill Sans MT" w:hAnsi="Gill Sans MT"/>
                <w:b/>
                <w:noProof/>
              </w:rPr>
              <w:t>1</w:t>
            </w:r>
            <w:r w:rsidR="004259A9" w:rsidRPr="002F190A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90A" w:rsidRDefault="002F1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8F" w:rsidRDefault="00797D8F" w:rsidP="002F190A">
      <w:r>
        <w:separator/>
      </w:r>
    </w:p>
  </w:footnote>
  <w:footnote w:type="continuationSeparator" w:id="0">
    <w:p w:rsidR="00797D8F" w:rsidRDefault="00797D8F" w:rsidP="002F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0A" w:rsidRPr="002F190A" w:rsidRDefault="002F190A">
    <w:pPr>
      <w:pStyle w:val="Header"/>
      <w:rPr>
        <w:rFonts w:ascii="Gill Sans MT" w:hAnsi="Gill Sans MT"/>
      </w:rPr>
    </w:pPr>
    <w:r w:rsidRPr="002F190A">
      <w:rPr>
        <w:rFonts w:ascii="Gill Sans MT" w:hAnsi="Gill Sans MT"/>
      </w:rPr>
      <w:t>6/12/13 DEF</w:t>
    </w:r>
  </w:p>
  <w:p w:rsidR="002F190A" w:rsidRDefault="002F1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E9"/>
    <w:multiLevelType w:val="hybridMultilevel"/>
    <w:tmpl w:val="C1B2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338"/>
    <w:multiLevelType w:val="hybridMultilevel"/>
    <w:tmpl w:val="98A44A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354"/>
    <w:rsid w:val="00001438"/>
    <w:rsid w:val="00042AF9"/>
    <w:rsid w:val="00044830"/>
    <w:rsid w:val="00132A7C"/>
    <w:rsid w:val="00267159"/>
    <w:rsid w:val="00282AF9"/>
    <w:rsid w:val="002F190A"/>
    <w:rsid w:val="004259A9"/>
    <w:rsid w:val="004F4B91"/>
    <w:rsid w:val="006C3E4D"/>
    <w:rsid w:val="007009F4"/>
    <w:rsid w:val="007512D9"/>
    <w:rsid w:val="00786935"/>
    <w:rsid w:val="00797D8F"/>
    <w:rsid w:val="008A7024"/>
    <w:rsid w:val="00A41C66"/>
    <w:rsid w:val="00AD0354"/>
    <w:rsid w:val="00B075AC"/>
    <w:rsid w:val="00BF6C3A"/>
    <w:rsid w:val="00CD5BC8"/>
    <w:rsid w:val="00DC33E4"/>
    <w:rsid w:val="00DD1BC6"/>
    <w:rsid w:val="00F211DB"/>
    <w:rsid w:val="00F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E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rsid w:val="002F190A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F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staff</cp:lastModifiedBy>
  <cp:revision>7</cp:revision>
  <cp:lastPrinted>2013-06-12T18:01:00Z</cp:lastPrinted>
  <dcterms:created xsi:type="dcterms:W3CDTF">2013-06-11T21:25:00Z</dcterms:created>
  <dcterms:modified xsi:type="dcterms:W3CDTF">2013-06-12T18:01:00Z</dcterms:modified>
</cp:coreProperties>
</file>